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709A" w14:textId="77777777" w:rsidR="0019184F" w:rsidRDefault="0019184F" w:rsidP="0019184F">
      <w:pPr>
        <w:rPr>
          <w:rFonts w:hint="eastAsia"/>
        </w:rPr>
      </w:pPr>
      <w:r>
        <w:rPr>
          <w:rFonts w:hint="eastAsia"/>
        </w:rPr>
        <w:t>乾し椎茸受入</w:t>
      </w:r>
    </w:p>
    <w:p w14:paraId="7B7871EE" w14:textId="77D59D2B" w:rsidR="0019184F" w:rsidRDefault="0019184F" w:rsidP="0019184F">
      <w:pPr>
        <w:rPr>
          <w:rFonts w:hint="eastAsia"/>
        </w:rPr>
      </w:pPr>
      <w:r>
        <w:rPr>
          <w:rFonts w:hint="eastAsia"/>
        </w:rPr>
        <w:t>【いつ】</w:t>
      </w:r>
      <w:r>
        <w:rPr>
          <w:rFonts w:hint="eastAsia"/>
        </w:rPr>
        <w:t xml:space="preserve">　</w:t>
      </w:r>
      <w:r>
        <w:rPr>
          <w:rFonts w:hint="eastAsia"/>
        </w:rPr>
        <w:t>乾し椎茸の受入時</w:t>
      </w:r>
    </w:p>
    <w:p w14:paraId="5E72E482" w14:textId="41844F55" w:rsidR="0019184F" w:rsidRDefault="0019184F" w:rsidP="0019184F">
      <w:pPr>
        <w:rPr>
          <w:rFonts w:hint="eastAsia"/>
        </w:rPr>
      </w:pPr>
      <w:r>
        <w:rPr>
          <w:rFonts w:hint="eastAsia"/>
        </w:rPr>
        <w:t>【誰が】</w:t>
      </w:r>
      <w:r>
        <w:rPr>
          <w:rFonts w:hint="eastAsia"/>
        </w:rPr>
        <w:t xml:space="preserve">　</w:t>
      </w:r>
      <w:r>
        <w:rPr>
          <w:rFonts w:hint="eastAsia"/>
        </w:rPr>
        <w:t>担当者 （受入時に記録）</w:t>
      </w:r>
    </w:p>
    <w:p w14:paraId="78B52C96" w14:textId="77777777" w:rsidR="0019184F" w:rsidRDefault="0019184F" w:rsidP="0019184F">
      <w:pPr>
        <w:rPr>
          <w:rFonts w:hint="eastAsia"/>
        </w:rPr>
      </w:pPr>
      <w:r>
        <w:rPr>
          <w:rFonts w:hint="eastAsia"/>
        </w:rPr>
        <w:t>【どのように行うか】</w:t>
      </w:r>
    </w:p>
    <w:p w14:paraId="597C5CC5" w14:textId="77777777" w:rsidR="0019184F" w:rsidRDefault="0019184F" w:rsidP="0019184F">
      <w:pPr>
        <w:rPr>
          <w:rFonts w:hint="eastAsia"/>
        </w:rPr>
      </w:pPr>
      <w:r>
        <w:rPr>
          <w:rFonts w:hint="eastAsia"/>
        </w:rPr>
        <w:t>・納品書を確認し、数量や内容が合っているか確認します。</w:t>
      </w:r>
    </w:p>
    <w:p w14:paraId="79D4EA54" w14:textId="0BE4465A" w:rsidR="0019184F" w:rsidRDefault="0019184F" w:rsidP="0019184F">
      <w:pPr>
        <w:rPr>
          <w:rFonts w:hint="eastAsia"/>
        </w:rPr>
      </w:pPr>
      <w:r>
        <w:rPr>
          <w:rFonts w:hint="eastAsia"/>
        </w:rPr>
        <w:t>・乾燥状態をチェックしたら、冷暗所にてカビなど発生しないよう保管します。</w:t>
      </w:r>
    </w:p>
    <w:p w14:paraId="782EA0CF" w14:textId="77777777" w:rsidR="0019184F" w:rsidRDefault="0019184F" w:rsidP="0019184F">
      <w:pPr>
        <w:rPr>
          <w:rFonts w:hint="eastAsia"/>
        </w:rPr>
      </w:pPr>
      <w:r>
        <w:rPr>
          <w:rFonts w:hint="eastAsia"/>
        </w:rPr>
        <w:t>【問題があったときにはどうするか】</w:t>
      </w:r>
    </w:p>
    <w:p w14:paraId="2FDC0EA0" w14:textId="77777777" w:rsidR="0019184F" w:rsidRDefault="0019184F" w:rsidP="0019184F">
      <w:pPr>
        <w:rPr>
          <w:rFonts w:hint="eastAsia"/>
        </w:rPr>
      </w:pPr>
      <w:r>
        <w:rPr>
          <w:rFonts w:hint="eastAsia"/>
        </w:rPr>
        <w:t>・数量や内容が合っていない場合は販売者に連絡し、対応してもらいます。</w:t>
      </w:r>
    </w:p>
    <w:p w14:paraId="688916DA" w14:textId="4F6B8F56" w:rsidR="0019184F" w:rsidRDefault="0019184F" w:rsidP="0019184F">
      <w:pPr>
        <w:rPr>
          <w:rFonts w:hint="eastAsia"/>
        </w:rPr>
      </w:pPr>
      <w:r>
        <w:rPr>
          <w:rFonts w:hint="eastAsia"/>
        </w:rPr>
        <w:t>・傘の裏側など触れてみて柔らかくなっていたり、湿り気を感じたりする時は、乾燥剤を入れる等、定めた方法で対応します。</w:t>
      </w:r>
    </w:p>
    <w:p w14:paraId="08502CA1" w14:textId="6E3E9ADC" w:rsidR="005A61A9" w:rsidRDefault="0019184F" w:rsidP="0019184F">
      <w:r>
        <w:rPr>
          <w:rFonts w:hint="eastAsia"/>
        </w:rPr>
        <w:t>・異物、カビなどを見つけた場合は取り除きます。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4F"/>
    <w:rsid w:val="0019184F"/>
    <w:rsid w:val="005A61A9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FA600"/>
  <w15:chartTrackingRefBased/>
  <w15:docId w15:val="{4239A3BE-8101-4F7B-9A30-2BE6C1E8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2022-02-09T05:52:00Z</dcterms:created>
  <dcterms:modified xsi:type="dcterms:W3CDTF">2022-02-09T05:54:00Z</dcterms:modified>
</cp:coreProperties>
</file>