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D049" w14:textId="4E45AAE1" w:rsidR="006972DF" w:rsidRDefault="006972DF" w:rsidP="006972DF">
      <w:pPr>
        <w:rPr>
          <w:rFonts w:hint="eastAsia"/>
        </w:rPr>
      </w:pPr>
      <w:r>
        <w:rPr>
          <w:rFonts w:hint="eastAsia"/>
        </w:rPr>
        <w:t>大豆の煮沸温度・時間の確認の手順</w:t>
      </w:r>
    </w:p>
    <w:p w14:paraId="72E934D1" w14:textId="13A7567F" w:rsidR="006972DF" w:rsidRDefault="006972DF" w:rsidP="006972DF">
      <w:pPr>
        <w:ind w:firstLineChars="100" w:firstLine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煮釜に付属している温度計、タイマーで確認しましょう。</w:t>
      </w:r>
    </w:p>
    <w:p w14:paraId="779C2DE2" w14:textId="77777777" w:rsidR="006972DF" w:rsidRDefault="006972DF" w:rsidP="006972DF">
      <w:pPr>
        <w:ind w:firstLineChars="300" w:firstLine="660"/>
        <w:rPr>
          <w:rFonts w:hint="eastAsia"/>
        </w:rPr>
      </w:pPr>
      <w:r>
        <w:rPr>
          <w:rFonts w:hint="eastAsia"/>
        </w:rPr>
        <w:t>温度計が付属していない場合は、手持ちの温度計を使用しましょう。</w:t>
      </w:r>
    </w:p>
    <w:p w14:paraId="3D992FF6" w14:textId="77777777" w:rsidR="006972DF" w:rsidRDefault="006972DF" w:rsidP="006972DF">
      <w:pPr>
        <w:ind w:firstLineChars="300" w:firstLine="660"/>
        <w:rPr>
          <w:rFonts w:hint="eastAsia"/>
        </w:rPr>
      </w:pPr>
      <w:r>
        <w:rPr>
          <w:rFonts w:hint="eastAsia"/>
        </w:rPr>
        <w:t>時間は、時計やストップウォッチで確認しましょう。</w:t>
      </w:r>
    </w:p>
    <w:p w14:paraId="6335E5B3" w14:textId="51D744F8" w:rsidR="006972DF" w:rsidRDefault="006972DF" w:rsidP="006972DF">
      <w:pPr>
        <w:ind w:firstLineChars="100" w:firstLine="2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煮釜に不具合が見つかった場合は、速やかに専門業者に修理を依頼しましょう。</w:t>
      </w:r>
    </w:p>
    <w:p w14:paraId="6A24B56B" w14:textId="4A7DBDB4" w:rsidR="006972DF" w:rsidRDefault="006972DF" w:rsidP="006972DF">
      <w:pPr>
        <w:ind w:leftChars="200" w:left="440" w:firstLineChars="100" w:firstLine="220"/>
        <w:rPr>
          <w:rFonts w:hint="eastAsia"/>
        </w:rPr>
      </w:pPr>
      <w:r>
        <w:rPr>
          <w:rFonts w:hint="eastAsia"/>
        </w:rPr>
        <w:t>予備部品の在庫があれば、交換しましょう。温度・時間の基準に満たず、不十分の場合は、所定の温度・時間まで再沸騰するか、または廃棄しましょう。</w:t>
      </w:r>
    </w:p>
    <w:p w14:paraId="1C138273" w14:textId="34D4441C" w:rsidR="005A61A9" w:rsidRDefault="006972DF" w:rsidP="006972DF">
      <w:pPr>
        <w:ind w:leftChars="100" w:left="440" w:hangingChars="100" w:hanging="220"/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重要管理の実施記録に「良・否」を記録し、何らかの問題があった場合は、その対処内容も含めて特記事項に記録しましょう。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DF"/>
    <w:rsid w:val="005A61A9"/>
    <w:rsid w:val="006972DF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5279C"/>
  <w15:chartTrackingRefBased/>
  <w15:docId w15:val="{23624530-D5EC-4AEE-9936-E31C835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2022-02-08T05:53:00Z</dcterms:created>
  <dcterms:modified xsi:type="dcterms:W3CDTF">2022-02-08T05:55:00Z</dcterms:modified>
</cp:coreProperties>
</file>