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D069" w14:textId="3D484B30" w:rsidR="001E27D5" w:rsidRDefault="001E27D5" w:rsidP="001E27D5">
      <w:pPr>
        <w:rPr>
          <w:rFonts w:hint="eastAsia"/>
        </w:rPr>
      </w:pPr>
      <w:r>
        <w:rPr>
          <w:rFonts w:hint="eastAsia"/>
        </w:rPr>
        <w:t>製品の冷却温度・時間の確認の手順</w:t>
      </w:r>
    </w:p>
    <w:p w14:paraId="655C55E2" w14:textId="5254F672" w:rsidR="001E27D5" w:rsidRDefault="001E27D5" w:rsidP="001E27D5">
      <w:pPr>
        <w:ind w:leftChars="100" w:left="440" w:hangingChars="100" w:hanging="220"/>
        <w:rPr>
          <w:rFonts w:hint="eastAsia"/>
        </w:rPr>
      </w:pPr>
      <w:r>
        <w:rPr>
          <w:rFonts w:hint="eastAsia"/>
        </w:rPr>
        <w:t>①</w:t>
      </w:r>
      <w:r>
        <w:rPr>
          <w:rFonts w:hint="eastAsia"/>
        </w:rPr>
        <w:t xml:space="preserve">　</w:t>
      </w:r>
      <w:r>
        <w:rPr>
          <w:rFonts w:hint="eastAsia"/>
        </w:rPr>
        <w:t>毎始業前に冷蔵設備の温度を確認し、庫内温度が１０℃以下に保たれている状態であることを目安としましょう。</w:t>
      </w:r>
    </w:p>
    <w:p w14:paraId="22579F16" w14:textId="207F5473" w:rsidR="001E27D5" w:rsidRDefault="001E27D5" w:rsidP="001E27D5">
      <w:pPr>
        <w:ind w:firstLineChars="100" w:firstLine="220"/>
        <w:rPr>
          <w:rFonts w:hint="eastAsia"/>
        </w:rPr>
      </w:pPr>
      <w:r>
        <w:rPr>
          <w:rFonts w:hint="eastAsia"/>
        </w:rPr>
        <w:t>②</w:t>
      </w:r>
      <w:r>
        <w:rPr>
          <w:rFonts w:hint="eastAsia"/>
        </w:rPr>
        <w:t xml:space="preserve">　</w:t>
      </w:r>
      <w:r>
        <w:rPr>
          <w:rFonts w:hint="eastAsia"/>
        </w:rPr>
        <w:t>定期的に温度計を使用し、確認しましょう。</w:t>
      </w:r>
    </w:p>
    <w:p w14:paraId="167EDC9F" w14:textId="4FD77BDF" w:rsidR="001E27D5" w:rsidRDefault="001E27D5" w:rsidP="001E27D5">
      <w:pPr>
        <w:ind w:firstLineChars="100" w:firstLine="220"/>
        <w:rPr>
          <w:rFonts w:hint="eastAsia"/>
        </w:rPr>
      </w:pPr>
      <w:r>
        <w:rPr>
          <w:rFonts w:hint="eastAsia"/>
        </w:rPr>
        <w:t>③</w:t>
      </w:r>
      <w:r>
        <w:rPr>
          <w:rFonts w:hint="eastAsia"/>
        </w:rPr>
        <w:t xml:space="preserve">　</w:t>
      </w:r>
      <w:r>
        <w:rPr>
          <w:rFonts w:hint="eastAsia"/>
        </w:rPr>
        <w:t>温度が下がらない場合は保冷剤を入れるなどの対応を行いましょう。</w:t>
      </w:r>
    </w:p>
    <w:p w14:paraId="56AEB19C" w14:textId="62359955" w:rsidR="005A61A9" w:rsidRDefault="001E27D5" w:rsidP="001E27D5">
      <w:pPr>
        <w:ind w:leftChars="100" w:left="440" w:hangingChars="100" w:hanging="220"/>
      </w:pPr>
      <w:r>
        <w:rPr>
          <w:rFonts w:hint="eastAsia"/>
        </w:rPr>
        <w:t>④</w:t>
      </w:r>
      <w:r>
        <w:rPr>
          <w:rFonts w:hint="eastAsia"/>
        </w:rPr>
        <w:t xml:space="preserve">　</w:t>
      </w:r>
      <w:r>
        <w:rPr>
          <w:rFonts w:hint="eastAsia"/>
        </w:rPr>
        <w:t>一般衛生管理の実施記録に「良・否」を記録し、何らかの問題があった場合は、その対処内容も含めて特記事項に記録しましょう。</w:t>
      </w:r>
    </w:p>
    <w:sectPr w:rsidR="005A6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D5"/>
    <w:rsid w:val="001E27D5"/>
    <w:rsid w:val="005A61A9"/>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DAFCCA"/>
  <w15:chartTrackingRefBased/>
  <w15:docId w15:val="{994E06F4-B1B0-4062-A0D7-C9CE94B1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162</Characters>
  <Application>Microsoft Office Word</Application>
  <DocSecurity>0</DocSecurity>
  <Lines>1</Lines>
  <Paragraphs>1</Paragraphs>
  <ScaleCrop>false</ScaleCrop>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1</cp:revision>
  <dcterms:created xsi:type="dcterms:W3CDTF">2022-02-08T06:05:00Z</dcterms:created>
  <dcterms:modified xsi:type="dcterms:W3CDTF">2022-02-08T06:06:00Z</dcterms:modified>
</cp:coreProperties>
</file>