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3254" w14:textId="2F378062" w:rsidR="00211477" w:rsidRDefault="00211477" w:rsidP="00211477">
      <w:bookmarkStart w:id="0" w:name="_Hlk98402402"/>
      <w:r>
        <w:rPr>
          <w:rFonts w:hint="eastAsia"/>
        </w:rPr>
        <w:t>交差汚染・二次汚染の防止</w:t>
      </w:r>
    </w:p>
    <w:bookmarkEnd w:id="0"/>
    <w:p w14:paraId="43FEF241" w14:textId="3CC18196" w:rsidR="00211477" w:rsidRDefault="00211477" w:rsidP="00211477">
      <w:r>
        <w:rPr>
          <w:rFonts w:hint="eastAsia"/>
        </w:rPr>
        <w:t>（1）生肉、生魚介類などの食材はふた付きの容器などに入れ、冷蔵庫の最下段に保管しましょう。冷蔵庫内の食品の種類ごとに決められた場所に保管しましょう。</w:t>
      </w:r>
    </w:p>
    <w:p w14:paraId="74E6C414" w14:textId="66952C29" w:rsidR="00211477" w:rsidRDefault="00211477" w:rsidP="00211477">
      <w:r>
        <w:rPr>
          <w:rFonts w:hint="eastAsia"/>
        </w:rPr>
        <w:t>まな板、包丁などの調理器具は、肉や魚などの用途別に分け、それらを扱った都度十分に洗浄し、消毒しましょう。</w:t>
      </w:r>
    </w:p>
    <w:p w14:paraId="33A3B4A8" w14:textId="03CC047A" w:rsidR="00211477" w:rsidRDefault="00211477" w:rsidP="00211477">
      <w:r>
        <w:rPr>
          <w:rFonts w:hint="eastAsia"/>
        </w:rPr>
        <w:t>（2）決めた頻度（例：作業中）に従って、冷蔵庫内の保管状況や調理器具の使用・洗浄などについて確認します。</w:t>
      </w:r>
    </w:p>
    <w:p w14:paraId="2A56506C" w14:textId="77777777" w:rsidR="00211477" w:rsidRDefault="00211477" w:rsidP="00211477">
      <w:r>
        <w:rPr>
          <w:rFonts w:hint="eastAsia"/>
        </w:rPr>
        <w:t>（3）なんらかの問題があったときは、決めた方法に従い対応します。</w:t>
      </w:r>
    </w:p>
    <w:p w14:paraId="4C580C56" w14:textId="77777777" w:rsidR="00211477" w:rsidRDefault="00211477" w:rsidP="00211477">
      <w:r>
        <w:rPr>
          <w:rFonts w:hint="eastAsia"/>
        </w:rPr>
        <w:t>例）調理器具などを介して食材に生肉などからの汚染の可能性があった場合は、必ず</w:t>
      </w:r>
    </w:p>
    <w:p w14:paraId="68DE158F" w14:textId="77777777" w:rsidR="00211477" w:rsidRDefault="00211477" w:rsidP="00211477">
      <w:r>
        <w:rPr>
          <w:rFonts w:hint="eastAsia"/>
        </w:rPr>
        <w:t>加熱して提供する、または、場合によっては食材として使用しないように</w:t>
      </w:r>
      <w:proofErr w:type="gramStart"/>
      <w:r>
        <w:rPr>
          <w:rFonts w:hint="eastAsia"/>
        </w:rPr>
        <w:t>しましょ</w:t>
      </w:r>
      <w:proofErr w:type="gramEnd"/>
    </w:p>
    <w:p w14:paraId="2AEDF261" w14:textId="77777777" w:rsidR="00211477" w:rsidRDefault="00211477" w:rsidP="00211477">
      <w:r>
        <w:rPr>
          <w:rFonts w:hint="eastAsia"/>
        </w:rPr>
        <w:t>う。まな板や包丁などに汚れが残っている場合には、再度、洗浄し、消毒を行いま</w:t>
      </w:r>
    </w:p>
    <w:p w14:paraId="05784E81" w14:textId="77777777" w:rsidR="00211477" w:rsidRDefault="00211477" w:rsidP="00211477">
      <w:r>
        <w:rPr>
          <w:rFonts w:hint="eastAsia"/>
        </w:rPr>
        <w:t>しょう。</w:t>
      </w:r>
    </w:p>
    <w:p w14:paraId="43B70A82" w14:textId="7368677A" w:rsidR="005A61A9" w:rsidRDefault="00211477" w:rsidP="00211477">
      <w:r>
        <w:rPr>
          <w:rFonts w:hint="eastAsia"/>
        </w:rPr>
        <w:t>（4）これらを日誌に記録しましょう。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5B50" w14:textId="77777777" w:rsidR="00C13482" w:rsidRDefault="00C13482" w:rsidP="001A3FA2">
      <w:r>
        <w:separator/>
      </w:r>
    </w:p>
  </w:endnote>
  <w:endnote w:type="continuationSeparator" w:id="0">
    <w:p w14:paraId="06F96094" w14:textId="77777777" w:rsidR="00C13482" w:rsidRDefault="00C13482" w:rsidP="001A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F11E" w14:textId="77777777" w:rsidR="00C13482" w:rsidRDefault="00C13482" w:rsidP="001A3FA2">
      <w:r>
        <w:separator/>
      </w:r>
    </w:p>
  </w:footnote>
  <w:footnote w:type="continuationSeparator" w:id="0">
    <w:p w14:paraId="3F4CD5BD" w14:textId="77777777" w:rsidR="00C13482" w:rsidRDefault="00C13482" w:rsidP="001A3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7"/>
    <w:rsid w:val="001A3FA2"/>
    <w:rsid w:val="00211477"/>
    <w:rsid w:val="005A61A9"/>
    <w:rsid w:val="00C13482"/>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BABFE"/>
  <w15:chartTrackingRefBased/>
  <w15:docId w15:val="{1B298EDD-AE48-49FC-B433-92AF2C1A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FA2"/>
    <w:pPr>
      <w:tabs>
        <w:tab w:val="center" w:pos="4252"/>
        <w:tab w:val="right" w:pos="8504"/>
      </w:tabs>
      <w:snapToGrid w:val="0"/>
    </w:pPr>
  </w:style>
  <w:style w:type="character" w:customStyle="1" w:styleId="a4">
    <w:name w:val="ヘッダー (文字)"/>
    <w:basedOn w:val="a0"/>
    <w:link w:val="a3"/>
    <w:uiPriority w:val="99"/>
    <w:rsid w:val="001A3FA2"/>
  </w:style>
  <w:style w:type="paragraph" w:styleId="a5">
    <w:name w:val="footer"/>
    <w:basedOn w:val="a"/>
    <w:link w:val="a6"/>
    <w:uiPriority w:val="99"/>
    <w:unhideWhenUsed/>
    <w:rsid w:val="001A3FA2"/>
    <w:pPr>
      <w:tabs>
        <w:tab w:val="center" w:pos="4252"/>
        <w:tab w:val="right" w:pos="8504"/>
      </w:tabs>
      <w:snapToGrid w:val="0"/>
    </w:pPr>
  </w:style>
  <w:style w:type="character" w:customStyle="1" w:styleId="a6">
    <w:name w:val="フッター (文字)"/>
    <w:basedOn w:val="a0"/>
    <w:link w:val="a5"/>
    <w:uiPriority w:val="99"/>
    <w:rsid w:val="001A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2022-01-20T07:01:00Z</dcterms:created>
  <dcterms:modified xsi:type="dcterms:W3CDTF">2022-03-17T00:39:00Z</dcterms:modified>
</cp:coreProperties>
</file>