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F376" w14:textId="77777777" w:rsidR="00C715B8" w:rsidRDefault="00C715B8" w:rsidP="00C715B8">
      <w:pPr>
        <w:rPr>
          <w:rFonts w:hint="eastAsia"/>
        </w:rPr>
      </w:pPr>
      <w:r>
        <w:rPr>
          <w:rFonts w:hint="eastAsia"/>
        </w:rPr>
        <w:t>ネズミ及び昆虫対策</w:t>
      </w:r>
    </w:p>
    <w:p w14:paraId="72092BB9" w14:textId="56DA2099" w:rsidR="00C715B8" w:rsidRDefault="00C715B8" w:rsidP="00C715B8">
      <w:pPr>
        <w:ind w:leftChars="100" w:left="220" w:firstLineChars="100" w:firstLine="220"/>
        <w:rPr>
          <w:rFonts w:hint="eastAsia"/>
        </w:rPr>
      </w:pPr>
      <w:r>
        <w:rPr>
          <w:rFonts w:hint="eastAsia"/>
        </w:rPr>
        <w:t>ネズミ及び民虫などの有害生物が製造環境内へ侵入や発生することで、二次汚染や異物混入を起こさないように管理しましょう。</w:t>
      </w:r>
    </w:p>
    <w:p w14:paraId="64DF441A" w14:textId="77777777" w:rsidR="00C715B8" w:rsidRPr="00C715B8" w:rsidRDefault="00C715B8" w:rsidP="00C715B8"/>
    <w:p w14:paraId="344363F2" w14:textId="750B6580" w:rsidR="00C715B8" w:rsidRDefault="00C715B8" w:rsidP="00C715B8">
      <w:r>
        <w:rPr>
          <w:rFonts w:hint="eastAsia"/>
        </w:rPr>
        <w:t>ネズミ</w:t>
      </w:r>
    </w:p>
    <w:p w14:paraId="09263F6D" w14:textId="77777777" w:rsidR="00C715B8" w:rsidRDefault="00C715B8" w:rsidP="00C715B8">
      <w:pPr>
        <w:ind w:firstLineChars="100" w:firstLine="220"/>
      </w:pPr>
      <w:r>
        <w:rPr>
          <w:rFonts w:hint="eastAsia"/>
        </w:rPr>
        <w:t>●</w:t>
      </w:r>
      <w:r>
        <w:rPr>
          <w:rFonts w:hint="eastAsia"/>
        </w:rPr>
        <w:t xml:space="preserve">　</w:t>
      </w:r>
      <w:r>
        <w:rPr>
          <w:rFonts w:hint="eastAsia"/>
        </w:rPr>
        <w:t>ゴミや餌になるような物を作業場内に残さないようにしましょう。</w:t>
      </w:r>
    </w:p>
    <w:p w14:paraId="4D0D90B7" w14:textId="3F57BD8F" w:rsidR="00C715B8" w:rsidRDefault="00C715B8" w:rsidP="00C715B8">
      <w:pPr>
        <w:ind w:firstLineChars="100" w:firstLine="220"/>
        <w:rPr>
          <w:rFonts w:hint="eastAsia"/>
        </w:rPr>
      </w:pPr>
      <w:r>
        <w:rPr>
          <w:rFonts w:hint="eastAsia"/>
        </w:rPr>
        <w:t>●</w:t>
      </w:r>
      <w:r>
        <w:rPr>
          <w:rFonts w:hint="eastAsia"/>
        </w:rPr>
        <w:t xml:space="preserve">　</w:t>
      </w:r>
      <w:r>
        <w:rPr>
          <w:rFonts w:hint="eastAsia"/>
        </w:rPr>
        <w:t>作業場内の整理整頓、清掃をして巣になる場所を</w:t>
      </w:r>
      <w:r>
        <w:rPr>
          <w:rFonts w:hint="eastAsia"/>
        </w:rPr>
        <w:t>つ</w:t>
      </w:r>
      <w:r>
        <w:rPr>
          <w:rFonts w:hint="eastAsia"/>
        </w:rPr>
        <w:t>くらないようにしましょ</w:t>
      </w:r>
      <w:r>
        <w:rPr>
          <w:rFonts w:hint="eastAsia"/>
        </w:rPr>
        <w:t>う。</w:t>
      </w:r>
    </w:p>
    <w:p w14:paraId="1C75A6BB" w14:textId="240FF1B0" w:rsidR="00C715B8" w:rsidRDefault="00C715B8" w:rsidP="00C715B8">
      <w:pPr>
        <w:ind w:firstLineChars="100" w:firstLine="220"/>
        <w:rPr>
          <w:rFonts w:hint="eastAsia"/>
        </w:rPr>
      </w:pPr>
      <w:r>
        <w:rPr>
          <w:rFonts w:hint="eastAsia"/>
        </w:rPr>
        <w:t>●</w:t>
      </w:r>
      <w:r>
        <w:rPr>
          <w:rFonts w:hint="eastAsia"/>
        </w:rPr>
        <w:t xml:space="preserve">　</w:t>
      </w:r>
      <w:r>
        <w:rPr>
          <w:rFonts w:hint="eastAsia"/>
        </w:rPr>
        <w:t>出入り口、窓、壁、天井、排水溝から侵入できないよう対策をとりましょう。</w:t>
      </w:r>
    </w:p>
    <w:p w14:paraId="688A1D23" w14:textId="5FD06909" w:rsidR="00C715B8" w:rsidRDefault="00C715B8" w:rsidP="00C715B8">
      <w:pPr>
        <w:ind w:leftChars="100" w:left="440" w:hangingChars="100" w:hanging="220"/>
        <w:rPr>
          <w:rFonts w:hint="eastAsia"/>
        </w:rPr>
      </w:pPr>
      <w:r>
        <w:rPr>
          <w:rFonts w:hint="eastAsia"/>
        </w:rPr>
        <w:t>(例)壁に穴や破れはないか、天井に巣を</w:t>
      </w:r>
      <w:r>
        <w:rPr>
          <w:rFonts w:hint="eastAsia"/>
        </w:rPr>
        <w:t>つ</w:t>
      </w:r>
      <w:r>
        <w:rPr>
          <w:rFonts w:hint="eastAsia"/>
        </w:rPr>
        <w:t>くっていないか、排水溝の目皿に間題はないか。</w:t>
      </w:r>
    </w:p>
    <w:p w14:paraId="7DD3936D" w14:textId="77777777" w:rsidR="00C715B8" w:rsidRDefault="00C715B8" w:rsidP="00C715B8"/>
    <w:p w14:paraId="38CBB828" w14:textId="3950058B" w:rsidR="00C715B8" w:rsidRDefault="00C715B8" w:rsidP="00C715B8">
      <w:r>
        <w:rPr>
          <w:rFonts w:hint="eastAsia"/>
        </w:rPr>
        <w:t>ハエ</w:t>
      </w:r>
    </w:p>
    <w:p w14:paraId="7A649E3C" w14:textId="442D08F7" w:rsidR="00C715B8" w:rsidRDefault="00C715B8" w:rsidP="00C715B8">
      <w:pPr>
        <w:ind w:firstLineChars="100" w:firstLine="220"/>
        <w:rPr>
          <w:rFonts w:hint="eastAsia"/>
        </w:rPr>
      </w:pPr>
      <w:r>
        <w:rPr>
          <w:rFonts w:hint="eastAsia"/>
        </w:rPr>
        <w:t>●</w:t>
      </w:r>
      <w:r>
        <w:rPr>
          <w:rFonts w:hint="eastAsia"/>
        </w:rPr>
        <w:t xml:space="preserve">　</w:t>
      </w:r>
      <w:r>
        <w:rPr>
          <w:rFonts w:hint="eastAsia"/>
        </w:rPr>
        <w:t>出入り口、窓の網戸、その他侵入できる隙間を塞ぎましょう。</w:t>
      </w:r>
    </w:p>
    <w:p w14:paraId="01175D7C" w14:textId="1F9697A1" w:rsidR="00C715B8" w:rsidRDefault="00C715B8" w:rsidP="00C715B8">
      <w:pPr>
        <w:ind w:firstLineChars="100" w:firstLine="220"/>
        <w:rPr>
          <w:rFonts w:hint="eastAsia"/>
        </w:rPr>
      </w:pPr>
      <w:r>
        <w:rPr>
          <w:rFonts w:hint="eastAsia"/>
        </w:rPr>
        <w:t>●</w:t>
      </w:r>
      <w:r>
        <w:rPr>
          <w:rFonts w:hint="eastAsia"/>
        </w:rPr>
        <w:t xml:space="preserve">　</w:t>
      </w:r>
      <w:r>
        <w:rPr>
          <w:rFonts w:hint="eastAsia"/>
        </w:rPr>
        <w:t>排水溝は常に清掃し、ハエが発生できないように心がけましょう。</w:t>
      </w:r>
    </w:p>
    <w:p w14:paraId="6ED2F97F" w14:textId="77777777" w:rsidR="00C715B8" w:rsidRDefault="00C715B8" w:rsidP="00C715B8"/>
    <w:p w14:paraId="410E7F75" w14:textId="7DD38E26" w:rsidR="00C715B8" w:rsidRDefault="00C715B8" w:rsidP="00C715B8">
      <w:r>
        <w:rPr>
          <w:rFonts w:hint="eastAsia"/>
        </w:rPr>
        <w:t>ゴキブリ</w:t>
      </w:r>
    </w:p>
    <w:p w14:paraId="643C7DC6" w14:textId="21882541" w:rsidR="00C715B8" w:rsidRDefault="00C715B8" w:rsidP="00C715B8">
      <w:pPr>
        <w:ind w:firstLineChars="100" w:firstLine="220"/>
        <w:rPr>
          <w:rFonts w:hint="eastAsia"/>
        </w:rPr>
      </w:pPr>
      <w:r>
        <w:rPr>
          <w:rFonts w:hint="eastAsia"/>
        </w:rPr>
        <w:t>●</w:t>
      </w:r>
      <w:r>
        <w:rPr>
          <w:rFonts w:hint="eastAsia"/>
        </w:rPr>
        <w:t xml:space="preserve">　</w:t>
      </w:r>
      <w:r>
        <w:rPr>
          <w:rFonts w:hint="eastAsia"/>
        </w:rPr>
        <w:t>侵入場所を塞ぎましょう。</w:t>
      </w:r>
    </w:p>
    <w:p w14:paraId="6AAB7002" w14:textId="525A9A5D" w:rsidR="00C715B8" w:rsidRDefault="00C715B8" w:rsidP="00C715B8">
      <w:pPr>
        <w:ind w:leftChars="100" w:left="440" w:hangingChars="100" w:hanging="220"/>
        <w:rPr>
          <w:rFonts w:hint="eastAsia"/>
        </w:rPr>
      </w:pPr>
      <w:r>
        <w:rPr>
          <w:rFonts w:hint="eastAsia"/>
        </w:rPr>
        <w:t>●</w:t>
      </w:r>
      <w:r>
        <w:rPr>
          <w:rFonts w:hint="eastAsia"/>
        </w:rPr>
        <w:t xml:space="preserve">　</w:t>
      </w:r>
      <w:r>
        <w:rPr>
          <w:rFonts w:hint="eastAsia"/>
        </w:rPr>
        <w:t>冷蔵庫の上や戸棚の中など、巣になりやすい場所は、常に清潔にしておきましょう。</w:t>
      </w:r>
    </w:p>
    <w:p w14:paraId="2D9F9E18" w14:textId="77777777" w:rsidR="00C715B8" w:rsidRDefault="00C715B8" w:rsidP="00C715B8">
      <w:pPr>
        <w:ind w:firstLineChars="100" w:firstLine="220"/>
      </w:pPr>
      <w:r>
        <w:rPr>
          <w:rFonts w:hint="eastAsia"/>
        </w:rPr>
        <w:t>注1)侵入、発生を発見したら</w:t>
      </w:r>
    </w:p>
    <w:p w14:paraId="2D12108B" w14:textId="77777777" w:rsidR="00C715B8" w:rsidRDefault="00C715B8" w:rsidP="00C715B8">
      <w:pPr>
        <w:ind w:firstLineChars="100" w:firstLine="220"/>
      </w:pPr>
      <w:r>
        <w:rPr>
          <w:rFonts w:hint="eastAsia"/>
        </w:rPr>
        <w:t>・</w:t>
      </w:r>
      <w:r>
        <w:rPr>
          <w:rFonts w:hint="eastAsia"/>
        </w:rPr>
        <w:t>直ちに応急措置を講じる。</w:t>
      </w:r>
    </w:p>
    <w:p w14:paraId="04C7A1ED" w14:textId="409F70FA" w:rsidR="00C715B8" w:rsidRDefault="00C715B8" w:rsidP="00C715B8">
      <w:pPr>
        <w:ind w:firstLineChars="100" w:firstLine="220"/>
        <w:rPr>
          <w:rFonts w:hint="eastAsia"/>
        </w:rPr>
      </w:pPr>
      <w:r>
        <w:rPr>
          <w:rFonts w:hint="eastAsia"/>
        </w:rPr>
        <w:t>・</w:t>
      </w:r>
      <w:r>
        <w:rPr>
          <w:rFonts w:hint="eastAsia"/>
        </w:rPr>
        <w:t>専門業者に依頼して施設の補修、あるいは駆除を行う。</w:t>
      </w:r>
    </w:p>
    <w:p w14:paraId="799BBE3C" w14:textId="585ACC23" w:rsidR="00C715B8" w:rsidRDefault="00C715B8" w:rsidP="00C715B8">
      <w:pPr>
        <w:ind w:firstLineChars="100" w:firstLine="220"/>
        <w:rPr>
          <w:rFonts w:hint="eastAsia"/>
        </w:rPr>
      </w:pPr>
      <w:r>
        <w:rPr>
          <w:rFonts w:hint="eastAsia"/>
        </w:rPr>
        <w:t>・</w:t>
      </w:r>
      <w:r>
        <w:rPr>
          <w:rFonts w:hint="eastAsia"/>
        </w:rPr>
        <w:t>専門業者に依頼した場合は実施記録を1年以上保管する。</w:t>
      </w:r>
    </w:p>
    <w:p w14:paraId="66DE0C64" w14:textId="01A8B8FF" w:rsidR="00C715B8" w:rsidRDefault="00C715B8" w:rsidP="00C715B8">
      <w:pPr>
        <w:ind w:firstLineChars="200" w:firstLine="440"/>
        <w:rPr>
          <w:rFonts w:hint="eastAsia"/>
        </w:rPr>
      </w:pPr>
      <w:r>
        <w:rPr>
          <w:rFonts w:hint="eastAsia"/>
        </w:rPr>
        <w:t>注2)施設の周辺、ゴミ置き場等は常に清掃し、必要に応じて消毒する。</w:t>
      </w:r>
    </w:p>
    <w:p w14:paraId="774CD059" w14:textId="77777777" w:rsidR="00C715B8" w:rsidRDefault="00C715B8" w:rsidP="00C715B8"/>
    <w:p w14:paraId="58E1DBF8" w14:textId="40CDAD82" w:rsidR="00C715B8" w:rsidRDefault="00C715B8" w:rsidP="00C715B8">
      <w:pPr>
        <w:rPr>
          <w:rFonts w:hint="eastAsia"/>
        </w:rPr>
      </w:pPr>
      <w:r>
        <w:rPr>
          <w:rFonts w:hint="eastAsia"/>
        </w:rPr>
        <w:t>廃棄物及び排水の取扱い</w:t>
      </w:r>
    </w:p>
    <w:p w14:paraId="4C1FB6A0" w14:textId="6BC099D3" w:rsidR="005A61A9" w:rsidRDefault="00C715B8" w:rsidP="00C715B8">
      <w:pPr>
        <w:ind w:firstLineChars="100" w:firstLine="220"/>
      </w:pPr>
      <w:r>
        <w:rPr>
          <w:rFonts w:hint="eastAsia"/>
        </w:rPr>
        <w:t>廃棄物による食品への汚染がないように管理するとともに、施設周囲の環境に悪影響を及ぼさないように管理しましょう。</w:t>
      </w:r>
    </w:p>
    <w:sectPr w:rsidR="005A6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B8"/>
    <w:rsid w:val="005A61A9"/>
    <w:rsid w:val="00C715B8"/>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61DFD0"/>
  <w15:chartTrackingRefBased/>
  <w15:docId w15:val="{B652DD1B-7B1F-4384-AC1F-08BB7523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1</cp:revision>
  <dcterms:created xsi:type="dcterms:W3CDTF">2022-02-09T06:29:00Z</dcterms:created>
  <dcterms:modified xsi:type="dcterms:W3CDTF">2022-02-09T06:34:00Z</dcterms:modified>
</cp:coreProperties>
</file>