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D6D" w14:textId="58117F3D" w:rsidR="005A61A9" w:rsidRDefault="00E7583B">
      <w:r>
        <w:rPr>
          <w:rFonts w:hint="eastAsia"/>
        </w:rPr>
        <w:t>防虫・防そ</w:t>
      </w:r>
    </w:p>
    <w:p w14:paraId="489299AB" w14:textId="067ADE00" w:rsidR="00B423D1" w:rsidRDefault="00B423D1" w:rsidP="00B423D1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ねずみ、鳥類および昆虫類等の侵入を防ぎ、もし侵入した場合には速やかに排除の手順を取ります。</w:t>
      </w:r>
    </w:p>
    <w:p w14:paraId="2F6DCE09" w14:textId="77777777" w:rsidR="00B423D1" w:rsidRDefault="00B423D1" w:rsidP="00B423D1">
      <w:pPr>
        <w:ind w:leftChars="200" w:left="440" w:firstLineChars="100" w:firstLine="220"/>
      </w:pPr>
      <w:r>
        <w:rPr>
          <w:rFonts w:hint="eastAsia"/>
        </w:rPr>
        <w:t>ただし、人に害のある薬品を使用する時には、食品や服などへの付着に注意します。</w:t>
      </w:r>
    </w:p>
    <w:p w14:paraId="638C2C7F" w14:textId="77777777" w:rsidR="00B423D1" w:rsidRDefault="00B423D1" w:rsidP="00B423D1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鳥類にはダニが寄生しているうえ、糞には病原菌が含まれる可能性もありますので、店舗付近に営巣した場合は、速やかに除去します。</w:t>
      </w:r>
    </w:p>
    <w:p w14:paraId="653F9250" w14:textId="77777777" w:rsidR="00B423D1" w:rsidRDefault="00B423D1" w:rsidP="00B423D1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生ごみは、害虫、犬、猫、鳥、ねずみなどへの対策として、隔離された専用の置き場を用意します。この置き場は密閉性を保ち、可能な限り低温で保管します。</w:t>
      </w:r>
    </w:p>
    <w:p w14:paraId="324B3262" w14:textId="520ED0E3" w:rsidR="00E7583B" w:rsidRDefault="00B423D1" w:rsidP="00B423D1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発生した生ごみは、できるだけ速やか（毎日）に、廃棄物処理業者に渡すなど予め決めてある方法で処理します。</w:t>
      </w:r>
    </w:p>
    <w:p w14:paraId="0346D67D" w14:textId="4F9F3A13" w:rsidR="00B423D1" w:rsidRDefault="00B423D1" w:rsidP="00B423D1">
      <w:pPr>
        <w:ind w:leftChars="100" w:left="440" w:hangingChars="100" w:hanging="220"/>
      </w:pPr>
    </w:p>
    <w:p w14:paraId="2A83C9C0" w14:textId="0FE0C6E8" w:rsidR="00B423D1" w:rsidRDefault="00B423D1" w:rsidP="00B423D1">
      <w:r>
        <w:rPr>
          <w:rFonts w:hint="eastAsia"/>
        </w:rPr>
        <w:t>防かび</w:t>
      </w:r>
    </w:p>
    <w:p w14:paraId="0CFC0C8B" w14:textId="77777777" w:rsidR="00B423D1" w:rsidRDefault="00B423D1" w:rsidP="00B423D1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店舗内の結露を放置しているとカビが発生したり、カビや汚れを含んだ水滴が落ちて、商品を汚染する可能性があります。結露はそのままにせず、定期的に拭き取ります。</w:t>
      </w:r>
    </w:p>
    <w:p w14:paraId="4EB318F6" w14:textId="77777777" w:rsidR="00B423D1" w:rsidRDefault="00B423D1" w:rsidP="00B423D1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エアコンは吸気で汚れやすく、冷えた空気をつくるため結露しやすい機械です。定期的に清掃し、清潔な状態を保ちます。</w:t>
      </w:r>
    </w:p>
    <w:p w14:paraId="3D3B5978" w14:textId="4CB0044C" w:rsidR="00B423D1" w:rsidRPr="00B423D1" w:rsidRDefault="00B423D1" w:rsidP="00B423D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段ボールなどの包装資材が水にぬれると、カビや衛生害虫が発生する可能性が高まります。店舗の清掃時に水分を含まないようスノコなどの上に保管するか、段ボールに入れての在庫は控えるようにします。</w:t>
      </w:r>
    </w:p>
    <w:sectPr w:rsidR="00B423D1" w:rsidRPr="00B4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3B"/>
    <w:rsid w:val="005A61A9"/>
    <w:rsid w:val="00B423D1"/>
    <w:rsid w:val="00E7583B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EFEB3"/>
  <w15:chartTrackingRefBased/>
  <w15:docId w15:val="{2BBD98E6-8015-4268-8A82-791BB7DE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2022-02-16T01:23:00Z</dcterms:created>
  <dcterms:modified xsi:type="dcterms:W3CDTF">2022-02-16T01:26:00Z</dcterms:modified>
</cp:coreProperties>
</file>