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02F5" w14:textId="43A5765E" w:rsidR="00E03017" w:rsidRDefault="00E03017" w:rsidP="00E03017">
      <w:pPr>
        <w:rPr>
          <w:rFonts w:hint="eastAsia"/>
        </w:rPr>
      </w:pPr>
      <w:r>
        <w:rPr>
          <w:rFonts w:hint="eastAsia"/>
        </w:rPr>
        <w:t>従業員の教育の手順</w:t>
      </w:r>
    </w:p>
    <w:p w14:paraId="4E1722FB" w14:textId="68FDBD3B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朝礼や会合時の情報伝達、回覧・掲示板等を活用しましょう。</w:t>
      </w:r>
    </w:p>
    <w:p w14:paraId="68A5D6F1" w14:textId="695160CA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必要に応じで勉強会・セミナー等の開催・参加を検討しましょう。</w:t>
      </w:r>
    </w:p>
    <w:p w14:paraId="0643922A" w14:textId="48821852" w:rsidR="00E03017" w:rsidRDefault="00E03017" w:rsidP="00E03017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一般衛生管理の実施記録に「良・否」を記録し、何らかの問題があった場合は、その対処内容も含めて特記事項に記録しましょう。</w:t>
      </w:r>
    </w:p>
    <w:p w14:paraId="137A5CF4" w14:textId="77777777" w:rsidR="00E03017" w:rsidRDefault="00E03017" w:rsidP="00E03017"/>
    <w:p w14:paraId="694B0A01" w14:textId="41EBF09C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以下のような教育でも十分効果があります。</w:t>
      </w:r>
    </w:p>
    <w:p w14:paraId="4D4E2132" w14:textId="73CBF375" w:rsidR="00E03017" w:rsidRDefault="00E03017" w:rsidP="00E03017">
      <w:pPr>
        <w:ind w:leftChars="100" w:left="220" w:firstLineChars="100" w:firstLine="220"/>
      </w:pPr>
      <w:r>
        <w:rPr>
          <w:rFonts w:hint="eastAsia"/>
        </w:rPr>
        <w:t>従業員の教育・訓練は、「安全」を確保するためのルールや手順を理解してもらうのに必要な手段です。食品事故の原因のほとんどは、作業の慣れによる油断や無知からくる判断の誤りであり、必ず「人」が関係しています。できる限り「食品安全」について知ることができる環境を整えましょう。</w:t>
      </w:r>
    </w:p>
    <w:p w14:paraId="7247B2DB" w14:textId="77777777" w:rsidR="00E03017" w:rsidRPr="00E03017" w:rsidRDefault="00E03017" w:rsidP="00E03017">
      <w:pPr>
        <w:ind w:leftChars="100" w:left="220" w:firstLineChars="100" w:firstLine="220"/>
        <w:rPr>
          <w:rFonts w:hint="eastAsia"/>
        </w:rPr>
      </w:pPr>
    </w:p>
    <w:p w14:paraId="495C603E" w14:textId="77777777" w:rsidR="00E03017" w:rsidRDefault="00E03017" w:rsidP="00E03017">
      <w:pPr>
        <w:rPr>
          <w:rFonts w:hint="eastAsia"/>
        </w:rPr>
      </w:pPr>
      <w:r>
        <w:rPr>
          <w:rFonts w:hint="eastAsia"/>
        </w:rPr>
        <w:t>教育方法内容方法</w:t>
      </w:r>
    </w:p>
    <w:p w14:paraId="77E505A2" w14:textId="77777777" w:rsidR="00E03017" w:rsidRDefault="00E03017" w:rsidP="00E03017">
      <w:pPr>
        <w:rPr>
          <w:rFonts w:hint="eastAsia"/>
        </w:rPr>
      </w:pPr>
      <w:r>
        <w:rPr>
          <w:rFonts w:hint="eastAsia"/>
        </w:rPr>
        <w:t>１．回覧</w:t>
      </w:r>
    </w:p>
    <w:p w14:paraId="28161343" w14:textId="6F30D39C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「食品安全」についての資料を</w:t>
      </w:r>
      <w:r w:rsidRPr="00E03017">
        <w:rPr>
          <w:rFonts w:hint="eastAsia"/>
        </w:rPr>
        <w:t>その都度回覧する。</w:t>
      </w:r>
    </w:p>
    <w:p w14:paraId="45CA2CBC" w14:textId="77777777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新聞記事や業界情報などを切抜きし従業員に回覧する。</w:t>
      </w:r>
    </w:p>
    <w:p w14:paraId="782300EF" w14:textId="77777777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掲示板の使用でも構いません。</w:t>
      </w:r>
    </w:p>
    <w:p w14:paraId="71E7CC74" w14:textId="77777777" w:rsidR="00E03017" w:rsidRDefault="00E03017" w:rsidP="00E03017">
      <w:pPr>
        <w:rPr>
          <w:rFonts w:hint="eastAsia"/>
        </w:rPr>
      </w:pPr>
      <w:r>
        <w:rPr>
          <w:rFonts w:hint="eastAsia"/>
        </w:rPr>
        <w:t>２．朝礼</w:t>
      </w:r>
    </w:p>
    <w:p w14:paraId="3AA15ADB" w14:textId="3F32F25F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朝礼に合わせて5 分程度の申し送りをする。</w:t>
      </w:r>
    </w:p>
    <w:p w14:paraId="386BAA22" w14:textId="40E56521" w:rsidR="00E03017" w:rsidRDefault="00E03017" w:rsidP="00E03017">
      <w:pPr>
        <w:ind w:leftChars="100" w:left="220"/>
        <w:rPr>
          <w:rFonts w:hint="eastAsia"/>
        </w:rPr>
      </w:pPr>
      <w:r>
        <w:rPr>
          <w:rFonts w:hint="eastAsia"/>
        </w:rPr>
        <w:t>クレームの発生時や業界情報などの伝達。または、5S（整理・整頓・清掃・清潔・習慣）などの一言集の読み合わせも有効です。</w:t>
      </w:r>
    </w:p>
    <w:p w14:paraId="156AB5B1" w14:textId="77777777" w:rsidR="00E03017" w:rsidRDefault="00E03017" w:rsidP="00E03017">
      <w:pPr>
        <w:rPr>
          <w:rFonts w:hint="eastAsia"/>
        </w:rPr>
      </w:pPr>
      <w:r>
        <w:rPr>
          <w:rFonts w:hint="eastAsia"/>
        </w:rPr>
        <w:t>３．勉強会</w:t>
      </w:r>
    </w:p>
    <w:p w14:paraId="70B37A28" w14:textId="3B6578C8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約30 分～1 時間程度の勉強会を定期的に行う。</w:t>
      </w:r>
    </w:p>
    <w:p w14:paraId="30624C9D" w14:textId="77777777" w:rsidR="00E03017" w:rsidRDefault="00E03017" w:rsidP="00E03017">
      <w:pPr>
        <w:ind w:firstLineChars="100" w:firstLine="220"/>
        <w:rPr>
          <w:rFonts w:hint="eastAsia"/>
        </w:rPr>
      </w:pPr>
      <w:r>
        <w:rPr>
          <w:rFonts w:hint="eastAsia"/>
        </w:rPr>
        <w:t>手洗いや異物混入防止などテーマを設けて実施します。</w:t>
      </w:r>
    </w:p>
    <w:p w14:paraId="054F6CA9" w14:textId="4621F515" w:rsidR="005A61A9" w:rsidRDefault="00E03017" w:rsidP="00E03017">
      <w:pPr>
        <w:ind w:firstLineChars="100" w:firstLine="220"/>
      </w:pPr>
      <w:r>
        <w:rPr>
          <w:rFonts w:hint="eastAsia"/>
        </w:rPr>
        <w:t>セミナーなどへの参加も当てはまります。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17"/>
    <w:rsid w:val="005A61A9"/>
    <w:rsid w:val="00E03017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DADE3"/>
  <w15:chartTrackingRefBased/>
  <w15:docId w15:val="{1061C3A6-3128-4AC3-803C-C0DEEE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2022-02-08T05:50:00Z</dcterms:created>
  <dcterms:modified xsi:type="dcterms:W3CDTF">2022-02-08T05:53:00Z</dcterms:modified>
</cp:coreProperties>
</file>