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A420B" w14:textId="70D57E80" w:rsidR="00B70122" w:rsidRDefault="00B70122" w:rsidP="00B70122">
      <w:r>
        <w:rPr>
          <w:rFonts w:hint="eastAsia"/>
        </w:rPr>
        <w:t>異物混入防止</w:t>
      </w:r>
    </w:p>
    <w:p w14:paraId="4962E7E4" w14:textId="047F1E2C" w:rsidR="00730416" w:rsidRDefault="00730416" w:rsidP="00B70122">
      <w:pPr>
        <w:rPr>
          <w:rFonts w:hint="eastAsia"/>
        </w:rPr>
      </w:pPr>
      <w:r>
        <w:rPr>
          <w:rFonts w:hint="eastAsia"/>
        </w:rPr>
        <w:t xml:space="preserve">　・ガラス・木片等</w:t>
      </w:r>
    </w:p>
    <w:p w14:paraId="3A09F3DB" w14:textId="77777777" w:rsidR="00730416" w:rsidRDefault="00B70122" w:rsidP="00730416">
      <w:pPr>
        <w:pStyle w:val="a3"/>
        <w:numPr>
          <w:ilvl w:val="0"/>
          <w:numId w:val="14"/>
        </w:numPr>
        <w:ind w:leftChars="0"/>
      </w:pPr>
      <w:r>
        <w:rPr>
          <w:rFonts w:hint="eastAsia"/>
        </w:rPr>
        <w:t>ガラス製温度計などは持ち込まない。</w:t>
      </w:r>
    </w:p>
    <w:p w14:paraId="2285A32F" w14:textId="77777777" w:rsidR="00730416" w:rsidRDefault="00B70122" w:rsidP="00B70122">
      <w:pPr>
        <w:pStyle w:val="a3"/>
        <w:numPr>
          <w:ilvl w:val="0"/>
          <w:numId w:val="14"/>
        </w:numPr>
        <w:ind w:leftChars="0"/>
      </w:pPr>
      <w:r>
        <w:rPr>
          <w:rFonts w:hint="eastAsia"/>
        </w:rPr>
        <w:t>ショーケース、窓ガラス、蛍光灯が破損していないことを毎日確認する。</w:t>
      </w:r>
    </w:p>
    <w:p w14:paraId="1691C326" w14:textId="7BD1FF10" w:rsidR="00B70122" w:rsidRDefault="00B70122" w:rsidP="00B70122">
      <w:pPr>
        <w:pStyle w:val="a3"/>
        <w:numPr>
          <w:ilvl w:val="0"/>
          <w:numId w:val="14"/>
        </w:numPr>
        <w:ind w:leftChars="0"/>
        <w:rPr>
          <w:rFonts w:hint="eastAsia"/>
        </w:rPr>
      </w:pPr>
      <w:r>
        <w:rPr>
          <w:rFonts w:hint="eastAsia"/>
        </w:rPr>
        <w:t>ガラスの破損があった場合、製品への混入が無いか確認する。</w:t>
      </w:r>
    </w:p>
    <w:p w14:paraId="70F83A08" w14:textId="226DFED2" w:rsidR="00B70122" w:rsidRDefault="00730416" w:rsidP="00730416">
      <w:pPr>
        <w:ind w:firstLineChars="100" w:firstLine="220"/>
        <w:rPr>
          <w:rFonts w:hint="eastAsia"/>
        </w:rPr>
      </w:pPr>
      <w:r>
        <w:rPr>
          <w:rFonts w:hint="eastAsia"/>
        </w:rPr>
        <w:t xml:space="preserve">留意事項　</w:t>
      </w:r>
      <w:r w:rsidR="00B70122">
        <w:rPr>
          <w:rFonts w:hint="eastAsia"/>
        </w:rPr>
        <w:t>○持ち込み禁止のものを明確にする。</w:t>
      </w:r>
    </w:p>
    <w:p w14:paraId="26854300" w14:textId="3E400937" w:rsidR="00B70122" w:rsidRDefault="00B70122" w:rsidP="00B70122">
      <w:pPr>
        <w:rPr>
          <w:rFonts w:hint="eastAsia"/>
        </w:rPr>
      </w:pPr>
    </w:p>
    <w:p w14:paraId="0F48E3C9" w14:textId="75960131" w:rsidR="00730416" w:rsidRDefault="00730416" w:rsidP="00B70122">
      <w:r>
        <w:rPr>
          <w:rFonts w:hint="eastAsia"/>
        </w:rPr>
        <w:t xml:space="preserve">　・金属</w:t>
      </w:r>
    </w:p>
    <w:p w14:paraId="1CB7A7F8" w14:textId="77777777" w:rsidR="00730416" w:rsidRDefault="00B70122" w:rsidP="00B70122">
      <w:pPr>
        <w:pStyle w:val="a3"/>
        <w:numPr>
          <w:ilvl w:val="0"/>
          <w:numId w:val="15"/>
        </w:numPr>
        <w:ind w:leftChars="0"/>
      </w:pPr>
      <w:r>
        <w:rPr>
          <w:rFonts w:hint="eastAsia"/>
        </w:rPr>
        <w:t>作業開始前後にナイフ、スライサーの刃が破損していないか確認する。</w:t>
      </w:r>
    </w:p>
    <w:p w14:paraId="297D2BC3" w14:textId="77777777" w:rsidR="00730416" w:rsidRDefault="00B70122" w:rsidP="00B70122">
      <w:pPr>
        <w:pStyle w:val="a3"/>
        <w:numPr>
          <w:ilvl w:val="0"/>
          <w:numId w:val="15"/>
        </w:numPr>
        <w:ind w:leftChars="0"/>
      </w:pPr>
      <w:r>
        <w:rPr>
          <w:rFonts w:hint="eastAsia"/>
        </w:rPr>
        <w:t>破損していた場合、破片を探す。</w:t>
      </w:r>
    </w:p>
    <w:p w14:paraId="1FB1EAFE" w14:textId="42049A74" w:rsidR="00B70122" w:rsidRDefault="00B70122" w:rsidP="00B70122">
      <w:pPr>
        <w:pStyle w:val="a3"/>
        <w:numPr>
          <w:ilvl w:val="0"/>
          <w:numId w:val="15"/>
        </w:numPr>
        <w:ind w:leftChars="0"/>
        <w:rPr>
          <w:rFonts w:hint="eastAsia"/>
        </w:rPr>
      </w:pPr>
      <w:r>
        <w:rPr>
          <w:rFonts w:hint="eastAsia"/>
        </w:rPr>
        <w:t>食肉に混入した可能性がある場合は、販売しない。</w:t>
      </w:r>
    </w:p>
    <w:p w14:paraId="0790C2AE" w14:textId="02C0476C" w:rsidR="00B70122" w:rsidRDefault="00730416" w:rsidP="00730416">
      <w:pPr>
        <w:ind w:firstLineChars="100" w:firstLine="220"/>
        <w:rPr>
          <w:rFonts w:hint="eastAsia"/>
        </w:rPr>
      </w:pPr>
      <w:r>
        <w:rPr>
          <w:rFonts w:hint="eastAsia"/>
        </w:rPr>
        <w:t xml:space="preserve">留意事項　</w:t>
      </w:r>
      <w:r w:rsidR="00B70122">
        <w:rPr>
          <w:rFonts w:hint="eastAsia"/>
        </w:rPr>
        <w:t>○刃こぼれを見逃さない。</w:t>
      </w:r>
    </w:p>
    <w:p w14:paraId="15538252" w14:textId="07CBDC99" w:rsidR="00B70122" w:rsidRDefault="00B70122" w:rsidP="00B70122">
      <w:pPr>
        <w:rPr>
          <w:rFonts w:hint="eastAsia"/>
        </w:rPr>
      </w:pPr>
    </w:p>
    <w:p w14:paraId="3FBB5097" w14:textId="35D36C42" w:rsidR="00B70122" w:rsidRDefault="00A77E9B" w:rsidP="00A77E9B">
      <w:pPr>
        <w:ind w:firstLineChars="100" w:firstLine="220"/>
        <w:rPr>
          <w:rFonts w:hint="eastAsia"/>
        </w:rPr>
      </w:pPr>
      <w:r>
        <w:rPr>
          <w:rFonts w:hint="eastAsia"/>
        </w:rPr>
        <w:t>・</w:t>
      </w:r>
      <w:r w:rsidR="00B70122">
        <w:rPr>
          <w:rFonts w:hint="eastAsia"/>
        </w:rPr>
        <w:t>薬品・洗浄剤等の管理</w:t>
      </w:r>
    </w:p>
    <w:p w14:paraId="52DD639F" w14:textId="3869DA27" w:rsidR="00A77E9B" w:rsidRDefault="00B70122" w:rsidP="00A77E9B">
      <w:pPr>
        <w:pStyle w:val="a3"/>
        <w:numPr>
          <w:ilvl w:val="0"/>
          <w:numId w:val="16"/>
        </w:numPr>
        <w:ind w:leftChars="0"/>
      </w:pPr>
      <w:r>
        <w:rPr>
          <w:rFonts w:hint="eastAsia"/>
        </w:rPr>
        <w:t>受払い管理を行う。</w:t>
      </w:r>
    </w:p>
    <w:p w14:paraId="51FA602D" w14:textId="77777777" w:rsidR="00A77E9B" w:rsidRDefault="00B70122" w:rsidP="00B70122">
      <w:pPr>
        <w:pStyle w:val="a3"/>
        <w:numPr>
          <w:ilvl w:val="0"/>
          <w:numId w:val="16"/>
        </w:numPr>
        <w:ind w:leftChars="0"/>
      </w:pPr>
      <w:r>
        <w:rPr>
          <w:rFonts w:hint="eastAsia"/>
        </w:rPr>
        <w:t>所定の保管場所に保管する。</w:t>
      </w:r>
    </w:p>
    <w:p w14:paraId="6FD05476" w14:textId="0D4877F7" w:rsidR="00B70122" w:rsidRDefault="00B70122" w:rsidP="00B70122">
      <w:pPr>
        <w:pStyle w:val="a3"/>
        <w:numPr>
          <w:ilvl w:val="0"/>
          <w:numId w:val="16"/>
        </w:numPr>
        <w:ind w:leftChars="0"/>
        <w:rPr>
          <w:rFonts w:hint="eastAsia"/>
        </w:rPr>
      </w:pPr>
      <w:r>
        <w:rPr>
          <w:rFonts w:hint="eastAsia"/>
        </w:rPr>
        <w:t>使用濃度を守る。</w:t>
      </w:r>
    </w:p>
    <w:p w14:paraId="11E15FD6" w14:textId="5232F278" w:rsidR="00912355" w:rsidRPr="00B70122" w:rsidRDefault="00A77E9B" w:rsidP="00A77E9B">
      <w:pPr>
        <w:ind w:leftChars="100" w:left="1540" w:hangingChars="600" w:hanging="1320"/>
        <w:rPr>
          <w:rFonts w:hint="eastAsia"/>
        </w:rPr>
      </w:pPr>
      <w:r>
        <w:rPr>
          <w:rFonts w:hint="eastAsia"/>
        </w:rPr>
        <w:t xml:space="preserve">留意事項　</w:t>
      </w:r>
      <w:r w:rsidR="00B70122">
        <w:rPr>
          <w:rFonts w:hint="eastAsia"/>
        </w:rPr>
        <w:t>○消毒用アルコールには有機酸が含まれているため、次亜塩素酸ナトリウムと混ざると塩素ガスを発生することから、必ず別の場所で保管する。</w:t>
      </w:r>
    </w:p>
    <w:sectPr w:rsidR="00912355" w:rsidRPr="00B701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2294"/>
    <w:multiLevelType w:val="multilevel"/>
    <w:tmpl w:val="40E64870"/>
    <w:styleLink w:val="1"/>
    <w:lvl w:ilvl="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Theme="minorHAnsi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1374C8"/>
    <w:multiLevelType w:val="hybridMultilevel"/>
    <w:tmpl w:val="40E6487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Theme="minorHAnsi" w:cstheme="minorBidi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8665F6"/>
    <w:multiLevelType w:val="hybridMultilevel"/>
    <w:tmpl w:val="3E4C4C18"/>
    <w:lvl w:ilvl="0" w:tplc="F76C6C88">
      <w:start w:val="1"/>
      <w:numFmt w:val="decimalEnclosedCircle"/>
      <w:lvlText w:val="%1"/>
      <w:lvlJc w:val="left"/>
      <w:pPr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37475624"/>
    <w:multiLevelType w:val="hybridMultilevel"/>
    <w:tmpl w:val="B7C20B5E"/>
    <w:lvl w:ilvl="0" w:tplc="074C3CD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41395DCA"/>
    <w:multiLevelType w:val="hybridMultilevel"/>
    <w:tmpl w:val="B6AC7AC0"/>
    <w:lvl w:ilvl="0" w:tplc="7AF0C7F4">
      <w:start w:val="1"/>
      <w:numFmt w:val="decimalEnclosedCircle"/>
      <w:lvlText w:val="%1"/>
      <w:lvlJc w:val="left"/>
      <w:pPr>
        <w:ind w:left="800" w:hanging="360"/>
      </w:pPr>
      <w:rPr>
        <w:rFonts w:ascii="ＭＳ 明朝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435E3A0B"/>
    <w:multiLevelType w:val="hybridMultilevel"/>
    <w:tmpl w:val="CB38B19A"/>
    <w:lvl w:ilvl="0" w:tplc="F3CA40B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637862"/>
    <w:multiLevelType w:val="hybridMultilevel"/>
    <w:tmpl w:val="5DEECD66"/>
    <w:lvl w:ilvl="0" w:tplc="F3E2DF12">
      <w:start w:val="1"/>
      <w:numFmt w:val="decimalEnclosedCircle"/>
      <w:lvlText w:val="%1"/>
      <w:lvlJc w:val="left"/>
      <w:pPr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4494178D"/>
    <w:multiLevelType w:val="hybridMultilevel"/>
    <w:tmpl w:val="3F9EDFDC"/>
    <w:lvl w:ilvl="0" w:tplc="8BEC4B64">
      <w:start w:val="1"/>
      <w:numFmt w:val="decimalEnclosedCircle"/>
      <w:lvlText w:val="%1"/>
      <w:lvlJc w:val="left"/>
      <w:pPr>
        <w:ind w:left="800" w:hanging="360"/>
      </w:pPr>
      <w:rPr>
        <w:rFonts w:ascii="ＭＳ 明朝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457E27F4"/>
    <w:multiLevelType w:val="hybridMultilevel"/>
    <w:tmpl w:val="0CCAFF14"/>
    <w:lvl w:ilvl="0" w:tplc="21B0D850">
      <w:start w:val="1"/>
      <w:numFmt w:val="decimalEnclosedCircle"/>
      <w:lvlText w:val="%1"/>
      <w:lvlJc w:val="left"/>
      <w:pPr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9" w15:restartNumberingAfterBreak="0">
    <w:nsid w:val="48EE0603"/>
    <w:multiLevelType w:val="hybridMultilevel"/>
    <w:tmpl w:val="BBC2ABE4"/>
    <w:lvl w:ilvl="0" w:tplc="38B27892">
      <w:start w:val="1"/>
      <w:numFmt w:val="decimalEnclosedCircle"/>
      <w:lvlText w:val="%1"/>
      <w:lvlJc w:val="left"/>
      <w:pPr>
        <w:ind w:left="800" w:hanging="360"/>
      </w:pPr>
      <w:rPr>
        <w:rFonts w:hint="eastAsia"/>
      </w:rPr>
    </w:lvl>
    <w:lvl w:ilvl="1" w:tplc="E4D67032">
      <w:start w:val="1"/>
      <w:numFmt w:val="bullet"/>
      <w:lvlText w:val="○"/>
      <w:lvlJc w:val="left"/>
      <w:pPr>
        <w:ind w:left="122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4CA52BA1"/>
    <w:multiLevelType w:val="hybridMultilevel"/>
    <w:tmpl w:val="BCFA43B8"/>
    <w:lvl w:ilvl="0" w:tplc="463E0DA4">
      <w:start w:val="1"/>
      <w:numFmt w:val="decimalEnclosedCircle"/>
      <w:lvlText w:val="%1"/>
      <w:lvlJc w:val="left"/>
      <w:pPr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51DB0C25"/>
    <w:multiLevelType w:val="hybridMultilevel"/>
    <w:tmpl w:val="538A5746"/>
    <w:lvl w:ilvl="0" w:tplc="61FA493E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2" w15:restartNumberingAfterBreak="0">
    <w:nsid w:val="53B20E44"/>
    <w:multiLevelType w:val="hybridMultilevel"/>
    <w:tmpl w:val="7D46700C"/>
    <w:lvl w:ilvl="0" w:tplc="268293E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 w15:restartNumberingAfterBreak="0">
    <w:nsid w:val="6435241B"/>
    <w:multiLevelType w:val="hybridMultilevel"/>
    <w:tmpl w:val="12385AA6"/>
    <w:lvl w:ilvl="0" w:tplc="B6EC19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ADD5E02"/>
    <w:multiLevelType w:val="hybridMultilevel"/>
    <w:tmpl w:val="4B440484"/>
    <w:lvl w:ilvl="0" w:tplc="220A447A">
      <w:start w:val="1"/>
      <w:numFmt w:val="bullet"/>
      <w:lvlText w:val="○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5" w15:restartNumberingAfterBreak="0">
    <w:nsid w:val="77112371"/>
    <w:multiLevelType w:val="hybridMultilevel"/>
    <w:tmpl w:val="4D121CDE"/>
    <w:lvl w:ilvl="0" w:tplc="21C4DC8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5"/>
  </w:num>
  <w:num w:numId="5">
    <w:abstractNumId w:val="1"/>
  </w:num>
  <w:num w:numId="6">
    <w:abstractNumId w:val="0"/>
  </w:num>
  <w:num w:numId="7">
    <w:abstractNumId w:val="11"/>
  </w:num>
  <w:num w:numId="8">
    <w:abstractNumId w:val="7"/>
  </w:num>
  <w:num w:numId="9">
    <w:abstractNumId w:val="12"/>
  </w:num>
  <w:num w:numId="10">
    <w:abstractNumId w:val="14"/>
  </w:num>
  <w:num w:numId="11">
    <w:abstractNumId w:val="10"/>
  </w:num>
  <w:num w:numId="12">
    <w:abstractNumId w:val="8"/>
  </w:num>
  <w:num w:numId="13">
    <w:abstractNumId w:val="9"/>
  </w:num>
  <w:num w:numId="14">
    <w:abstractNumId w:val="2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51"/>
    <w:rsid w:val="00100E9D"/>
    <w:rsid w:val="0011694F"/>
    <w:rsid w:val="00174EBE"/>
    <w:rsid w:val="00190274"/>
    <w:rsid w:val="00361A51"/>
    <w:rsid w:val="00526E83"/>
    <w:rsid w:val="005A61A9"/>
    <w:rsid w:val="00606ED5"/>
    <w:rsid w:val="00730416"/>
    <w:rsid w:val="007F002F"/>
    <w:rsid w:val="00912355"/>
    <w:rsid w:val="00A77E9B"/>
    <w:rsid w:val="00B70122"/>
    <w:rsid w:val="00C50C03"/>
    <w:rsid w:val="00C54B98"/>
    <w:rsid w:val="00D62BA1"/>
    <w:rsid w:val="00D863D0"/>
    <w:rsid w:val="00F7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25C871"/>
  <w15:chartTrackingRefBased/>
  <w15:docId w15:val="{6DF3EBC8-CF01-4793-AF6E-5FE2538C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274"/>
    <w:pPr>
      <w:ind w:leftChars="400" w:left="840"/>
    </w:pPr>
  </w:style>
  <w:style w:type="numbering" w:customStyle="1" w:styleId="1">
    <w:name w:val="現在のリスト1"/>
    <w:uiPriority w:val="99"/>
    <w:rsid w:val="00D62BA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昭二</dc:creator>
  <cp:keywords/>
  <dc:description/>
  <cp:lastModifiedBy>河野 昭二</cp:lastModifiedBy>
  <cp:revision>3</cp:revision>
  <dcterms:created xsi:type="dcterms:W3CDTF">2022-01-31T05:06:00Z</dcterms:created>
  <dcterms:modified xsi:type="dcterms:W3CDTF">2022-01-31T05:09:00Z</dcterms:modified>
</cp:coreProperties>
</file>