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42AC" w14:textId="77777777" w:rsidR="00A47540" w:rsidRDefault="00A47540" w:rsidP="00A47540">
      <w:pPr>
        <w:rPr>
          <w:rFonts w:hint="eastAsia"/>
        </w:rPr>
      </w:pPr>
      <w:r>
        <w:rPr>
          <w:rFonts w:hint="eastAsia"/>
        </w:rPr>
        <w:t>適正表示の実施</w:t>
      </w:r>
    </w:p>
    <w:p w14:paraId="3CCD674F" w14:textId="77777777" w:rsidR="00A47540" w:rsidRDefault="00A47540" w:rsidP="00A47540"/>
    <w:p w14:paraId="30D56E1E" w14:textId="3D4936F0" w:rsidR="00A47540" w:rsidRDefault="00A47540" w:rsidP="00A47540">
      <w:pPr>
        <w:ind w:firstLineChars="200" w:firstLine="440"/>
        <w:rPr>
          <w:rFonts w:hint="eastAsia"/>
        </w:rPr>
      </w:pPr>
      <w:r>
        <w:rPr>
          <w:rFonts w:hint="eastAsia"/>
        </w:rPr>
        <w:t>表示が必要とされる場合は、法律に則って表示します。</w:t>
      </w:r>
    </w:p>
    <w:p w14:paraId="06EE4021" w14:textId="77777777" w:rsidR="00A47540" w:rsidRDefault="00A47540" w:rsidP="00A47540">
      <w:pPr>
        <w:rPr>
          <w:rFonts w:hint="eastAsia"/>
        </w:rPr>
      </w:pPr>
      <w:r>
        <w:rPr>
          <w:rFonts w:hint="eastAsia"/>
        </w:rPr>
        <w:t>① 印字した消費、賞味期限が正しいことを出荷前に確認します。</w:t>
      </w:r>
    </w:p>
    <w:p w14:paraId="64FE55E6" w14:textId="58FD49A1" w:rsidR="00A47540" w:rsidRDefault="00A47540" w:rsidP="00A47540">
      <w:pPr>
        <w:ind w:left="220" w:hangingChars="100" w:hanging="220"/>
        <w:rPr>
          <w:rFonts w:hint="eastAsia"/>
        </w:rPr>
      </w:pPr>
      <w:r>
        <w:rPr>
          <w:rFonts w:hint="eastAsia"/>
        </w:rPr>
        <w:t>② 包装した製品は、一括表示として、名称、原材料名、食品添加物、アレルゲン、内容量、期限表示、保存方法、製造者名、製造所所在地等、食品表示法（食品表示基準）で定められている内容を表示します。</w:t>
      </w:r>
    </w:p>
    <w:p w14:paraId="0C3254CA" w14:textId="07FE99DB" w:rsidR="00A47540" w:rsidRDefault="00A47540" w:rsidP="00A47540">
      <w:pPr>
        <w:rPr>
          <w:rFonts w:hint="eastAsia"/>
        </w:rPr>
      </w:pPr>
    </w:p>
    <w:p w14:paraId="01EB8302" w14:textId="77777777" w:rsidR="00A47540" w:rsidRDefault="00A47540" w:rsidP="00A47540">
      <w:pPr>
        <w:rPr>
          <w:rFonts w:hint="eastAsia"/>
        </w:rPr>
      </w:pPr>
      <w:r>
        <w:rPr>
          <w:rFonts w:hint="eastAsia"/>
        </w:rPr>
        <w:t>リテイルベーカリーにおける表示について</w:t>
      </w:r>
    </w:p>
    <w:p w14:paraId="15773BB5" w14:textId="21B1F720" w:rsidR="005A61A9" w:rsidRDefault="00A47540" w:rsidP="00A47540">
      <w:pPr>
        <w:ind w:leftChars="100" w:left="220" w:firstLineChars="100" w:firstLine="220"/>
      </w:pPr>
      <w:r>
        <w:rPr>
          <w:rFonts w:hint="eastAsia"/>
        </w:rPr>
        <w:t>リテイルベーカリー等での包装しないバラ売り製品には表示義務はありませんが、お客様からアレルゲン、消費期限、原材料名等の情報を求められた場合、プライスカード、POP、口頭などで提供できるよう努め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0"/>
    <w:rsid w:val="005A61A9"/>
    <w:rsid w:val="00A47540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FB1A5"/>
  <w15:chartTrackingRefBased/>
  <w15:docId w15:val="{8604206B-33E1-4CEC-87E9-95622DA9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2022-02-01T04:38:00Z</dcterms:created>
  <dcterms:modified xsi:type="dcterms:W3CDTF">2022-02-01T04:41:00Z</dcterms:modified>
</cp:coreProperties>
</file>